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B2" w:rsidRDefault="003E55B2" w:rsidP="003E5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Муниципальное общеобразовательное учреждение</w:t>
      </w:r>
    </w:p>
    <w:p w:rsidR="003E55B2" w:rsidRDefault="003E55B2" w:rsidP="003E55B2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«Ильинская основная общеобразовательная школа»</w:t>
      </w:r>
    </w:p>
    <w:p w:rsidR="003E55B2" w:rsidRDefault="003E55B2" w:rsidP="003E55B2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808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3E55B2" w:rsidTr="003E55B2">
        <w:trPr>
          <w:trHeight w:val="11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B2" w:rsidRDefault="003E55B2" w:rsidP="003E55B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3E55B2" w:rsidRDefault="003E55B2" w:rsidP="003E55B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3E55B2" w:rsidRPr="00D973DF" w:rsidRDefault="003E55B2" w:rsidP="005D5C3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</w:t>
            </w:r>
            <w:r w:rsidR="005D5C3B">
              <w:rPr>
                <w:rFonts w:ascii="Times New Roman" w:hAnsi="Times New Roman"/>
                <w:sz w:val="24"/>
              </w:rPr>
              <w:t xml:space="preserve"> №1 от 29</w:t>
            </w:r>
            <w:r w:rsidRPr="005D5C3B">
              <w:rPr>
                <w:rFonts w:ascii="Times New Roman" w:hAnsi="Times New Roman"/>
                <w:sz w:val="24"/>
              </w:rPr>
              <w:t>.08.20</w:t>
            </w:r>
            <w:r w:rsidR="005D5C3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B2" w:rsidRDefault="003E55B2" w:rsidP="003E55B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3E55B2" w:rsidRDefault="003E55B2" w:rsidP="003E55B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3E55B2" w:rsidRPr="00D973DF" w:rsidRDefault="003E55B2" w:rsidP="003E55B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 w:rsidRPr="005D5C3B">
              <w:rPr>
                <w:rFonts w:ascii="Times New Roman" w:hAnsi="Times New Roman"/>
                <w:sz w:val="24"/>
              </w:rPr>
              <w:t xml:space="preserve">№ </w:t>
            </w:r>
            <w:r w:rsidR="005D5C3B">
              <w:rPr>
                <w:rFonts w:ascii="Times New Roman" w:hAnsi="Times New Roman"/>
                <w:sz w:val="24"/>
              </w:rPr>
              <w:t>21 от 01.09</w:t>
            </w:r>
            <w:r w:rsidRPr="005D5C3B">
              <w:rPr>
                <w:rFonts w:ascii="Times New Roman" w:hAnsi="Times New Roman"/>
                <w:sz w:val="24"/>
              </w:rPr>
              <w:t>.20</w:t>
            </w:r>
            <w:r w:rsidR="005D5C3B"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3E55B2" w:rsidRDefault="003E55B2" w:rsidP="003E55B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55B2" w:rsidRPr="006A1DFD" w:rsidRDefault="003E55B2" w:rsidP="003E55B2">
      <w:pPr>
        <w:pStyle w:val="ac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3E55B2" w:rsidRPr="00674C5C" w:rsidRDefault="003E55B2" w:rsidP="003E5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3E55B2" w:rsidRPr="00674C5C" w:rsidRDefault="003E55B2" w:rsidP="003E5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</w:t>
      </w:r>
      <w:r w:rsidRPr="00674C5C">
        <w:rPr>
          <w:rFonts w:ascii="Times New Roman" w:hAnsi="Times New Roman"/>
          <w:b/>
          <w:sz w:val="28"/>
          <w:szCs w:val="32"/>
        </w:rPr>
        <w:t>ОСНОВНОГО ОБЩЕГО ОБРАЗОВАНИЯ</w:t>
      </w:r>
    </w:p>
    <w:p w:rsidR="003E55B2" w:rsidRPr="003E55B2" w:rsidRDefault="003E55B2" w:rsidP="003E5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                              </w:t>
      </w:r>
      <w:r w:rsidRPr="00674C5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ПО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РУССКОМУ ЯЗЫКУ</w:t>
      </w:r>
    </w:p>
    <w:p w:rsidR="003E55B2" w:rsidRPr="00674C5C" w:rsidRDefault="003E55B2" w:rsidP="003E55B2">
      <w:pPr>
        <w:pStyle w:val="ac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3E55B2" w:rsidRPr="006A1DFD" w:rsidRDefault="003E55B2" w:rsidP="003E55B2">
      <w:pPr>
        <w:pStyle w:val="ac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5-9</w:t>
      </w:r>
      <w:r w:rsidRPr="006A1DFD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3E55B2" w:rsidRPr="006A1DFD" w:rsidRDefault="003E55B2" w:rsidP="003E55B2">
      <w:pPr>
        <w:pStyle w:val="ac"/>
        <w:ind w:left="-993"/>
        <w:rPr>
          <w:rFonts w:ascii="Times New Roman" w:hAnsi="Times New Roman"/>
          <w:b/>
          <w:sz w:val="24"/>
          <w:szCs w:val="24"/>
        </w:rPr>
      </w:pPr>
    </w:p>
    <w:p w:rsidR="003E55B2" w:rsidRDefault="003E55B2" w:rsidP="003E55B2">
      <w:pPr>
        <w:pStyle w:val="ac"/>
        <w:ind w:left="-851"/>
        <w:rPr>
          <w:rFonts w:ascii="Times New Roman" w:hAnsi="Times New Roman"/>
          <w:sz w:val="24"/>
          <w:szCs w:val="24"/>
        </w:rPr>
      </w:pPr>
    </w:p>
    <w:p w:rsidR="003E55B2" w:rsidRDefault="003E55B2" w:rsidP="003E55B2">
      <w:pPr>
        <w:spacing w:after="0" w:line="240" w:lineRule="auto"/>
        <w:ind w:left="-851"/>
        <w:rPr>
          <w:rFonts w:ascii="Times New Roman" w:hAnsi="Times New Roman"/>
          <w:b/>
          <w:sz w:val="28"/>
        </w:rPr>
      </w:pPr>
    </w:p>
    <w:p w:rsidR="003E55B2" w:rsidRDefault="003E55B2" w:rsidP="003E55B2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Составитель: Зайцева Анна Юрьевна</w:t>
      </w:r>
    </w:p>
    <w:p w:rsidR="003E55B2" w:rsidRDefault="003E55B2" w:rsidP="003E55B2">
      <w:pPr>
        <w:spacing w:after="0" w:line="240" w:lineRule="auto"/>
        <w:ind w:left="-993"/>
        <w:jc w:val="center"/>
        <w:rPr>
          <w:rFonts w:ascii="Times New Roman" w:hAnsi="Times New Roman"/>
          <w:b/>
          <w:sz w:val="32"/>
        </w:rPr>
      </w:pPr>
    </w:p>
    <w:p w:rsidR="003E55B2" w:rsidRDefault="003E55B2" w:rsidP="003E55B2">
      <w:pPr>
        <w:pStyle w:val="ac"/>
        <w:ind w:left="993"/>
        <w:jc w:val="center"/>
        <w:rPr>
          <w:rFonts w:ascii="Times New Roman" w:hAnsi="Times New Roman"/>
          <w:b/>
        </w:rPr>
      </w:pPr>
    </w:p>
    <w:p w:rsidR="003E55B2" w:rsidRDefault="003E55B2" w:rsidP="003E55B2">
      <w:pPr>
        <w:pStyle w:val="ac"/>
        <w:ind w:left="993"/>
        <w:rPr>
          <w:rFonts w:ascii="Times New Roman" w:hAnsi="Times New Roman"/>
          <w:b/>
        </w:rPr>
      </w:pPr>
    </w:p>
    <w:p w:rsidR="003E55B2" w:rsidRDefault="003E55B2" w:rsidP="003E55B2">
      <w:pPr>
        <w:pStyle w:val="ac"/>
        <w:ind w:left="993"/>
        <w:rPr>
          <w:rFonts w:ascii="Times New Roman" w:hAnsi="Times New Roman"/>
          <w:b/>
        </w:rPr>
      </w:pPr>
    </w:p>
    <w:p w:rsidR="003E55B2" w:rsidRDefault="003E55B2" w:rsidP="003E55B2">
      <w:pPr>
        <w:pStyle w:val="ac"/>
        <w:ind w:left="993"/>
        <w:rPr>
          <w:rFonts w:ascii="Times New Roman" w:hAnsi="Times New Roman"/>
          <w:b/>
        </w:rPr>
      </w:pPr>
    </w:p>
    <w:p w:rsidR="003E55B2" w:rsidRDefault="003E55B2" w:rsidP="003E55B2">
      <w:pPr>
        <w:pStyle w:val="ac"/>
        <w:ind w:left="993"/>
        <w:rPr>
          <w:rFonts w:ascii="Times New Roman" w:hAnsi="Times New Roman"/>
          <w:b/>
        </w:rPr>
      </w:pPr>
    </w:p>
    <w:p w:rsidR="003E55B2" w:rsidRDefault="003E55B2" w:rsidP="003E55B2">
      <w:pPr>
        <w:pStyle w:val="ac"/>
        <w:ind w:left="993"/>
        <w:rPr>
          <w:rFonts w:ascii="Times New Roman" w:hAnsi="Times New Roman"/>
          <w:b/>
        </w:rPr>
      </w:pPr>
    </w:p>
    <w:p w:rsidR="003E55B2" w:rsidRDefault="003E55B2" w:rsidP="003E55B2">
      <w:pPr>
        <w:pStyle w:val="ac"/>
        <w:ind w:left="993"/>
        <w:rPr>
          <w:rFonts w:ascii="Times New Roman" w:hAnsi="Times New Roman"/>
          <w:b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Default="003E55B2" w:rsidP="00501D8F">
      <w:pPr>
        <w:pStyle w:val="ae"/>
        <w:spacing w:before="0" w:beforeAutospacing="0" w:after="0" w:afterAutospacing="0"/>
        <w:jc w:val="both"/>
        <w:rPr>
          <w:b/>
          <w:lang w:val="en-US"/>
        </w:rPr>
      </w:pPr>
    </w:p>
    <w:p w:rsidR="003E55B2" w:rsidRPr="003E55B2" w:rsidRDefault="003E55B2" w:rsidP="00501D8F">
      <w:pPr>
        <w:pStyle w:val="ae"/>
        <w:spacing w:before="0" w:beforeAutospacing="0" w:after="0" w:afterAutospacing="0"/>
        <w:jc w:val="both"/>
        <w:rPr>
          <w:b/>
        </w:rPr>
      </w:pPr>
    </w:p>
    <w:p w:rsidR="00501D8F" w:rsidRPr="00D64C5D" w:rsidRDefault="00EF3E2B" w:rsidP="00501D8F">
      <w:pPr>
        <w:pStyle w:val="ae"/>
        <w:spacing w:before="0" w:beforeAutospacing="0" w:after="0" w:afterAutospacing="0"/>
        <w:jc w:val="both"/>
      </w:pPr>
      <w:r>
        <w:rPr>
          <w:b/>
        </w:rPr>
        <w:lastRenderedPageBreak/>
        <w:t xml:space="preserve">        </w:t>
      </w:r>
      <w:r w:rsidR="00501D8F">
        <w:rPr>
          <w:color w:val="000000"/>
        </w:rPr>
        <w:t xml:space="preserve">        </w:t>
      </w:r>
      <w:r w:rsidR="00501D8F">
        <w:rPr>
          <w:i/>
          <w:iCs/>
        </w:rPr>
        <w:t xml:space="preserve"> </w:t>
      </w:r>
      <w:r w:rsidR="00501D8F" w:rsidRPr="00811015">
        <w:t>Данная программа по русскому языку для основной школы обеспечивает преемственность обучения с подготовкой учащихся в начальной школе и</w:t>
      </w:r>
      <w:r w:rsidR="00501D8F">
        <w:t xml:space="preserve"> разработана на основе п</w:t>
      </w:r>
      <w:r w:rsidR="00501D8F" w:rsidRPr="00811015">
        <w:t>римерной программы основного общег</w:t>
      </w:r>
      <w:r w:rsidR="00501D8F">
        <w:t>о образования по русскому языку.</w:t>
      </w:r>
      <w:r w:rsidR="00501D8F" w:rsidRPr="00811015">
        <w:t xml:space="preserve"> </w:t>
      </w:r>
    </w:p>
    <w:p w:rsidR="009033F8" w:rsidRDefault="00501D8F" w:rsidP="00501D8F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954D7" w:rsidRPr="00811015">
        <w:rPr>
          <w:color w:val="000000"/>
        </w:rPr>
        <w:t xml:space="preserve"> </w:t>
      </w:r>
      <w:r w:rsidR="009033F8">
        <w:rPr>
          <w:color w:val="000000"/>
        </w:rPr>
        <w:t>Рабочая программа по русскому языку составлена на основе федерального компонента государственного стандарта основного общего образования, примерной программы основного общего</w:t>
      </w:r>
      <w:r w:rsidR="005D5C3B">
        <w:rPr>
          <w:color w:val="000000"/>
        </w:rPr>
        <w:t xml:space="preserve"> образования по русскому языку, </w:t>
      </w:r>
      <w:r w:rsidR="009033F8">
        <w:rPr>
          <w:color w:val="000000"/>
        </w:rPr>
        <w:t xml:space="preserve"> УМК Т.А. </w:t>
      </w:r>
      <w:proofErr w:type="spellStart"/>
      <w:r w:rsidR="009033F8">
        <w:rPr>
          <w:color w:val="000000"/>
        </w:rPr>
        <w:t>Ладыженской</w:t>
      </w:r>
      <w:proofErr w:type="spellEnd"/>
      <w:r w:rsidR="009033F8">
        <w:rPr>
          <w:color w:val="000000"/>
        </w:rPr>
        <w:t xml:space="preserve">,  М.Т. Баранова, Л.А. </w:t>
      </w:r>
      <w:proofErr w:type="spellStart"/>
      <w:r w:rsidR="009033F8">
        <w:rPr>
          <w:color w:val="000000"/>
        </w:rPr>
        <w:t>Тростенцовой</w:t>
      </w:r>
      <w:proofErr w:type="spellEnd"/>
      <w:r w:rsidR="009033F8">
        <w:rPr>
          <w:color w:val="000000"/>
        </w:rPr>
        <w:t xml:space="preserve"> и др. (М.: Просвещение).</w:t>
      </w:r>
    </w:p>
    <w:p w:rsidR="00501D8F" w:rsidRDefault="00501D8F" w:rsidP="00501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5C3B">
        <w:rPr>
          <w:rFonts w:ascii="Times New Roman" w:hAnsi="Times New Roman" w:cs="Times New Roman"/>
          <w:sz w:val="24"/>
          <w:szCs w:val="24"/>
        </w:rPr>
        <w:t>У</w:t>
      </w:r>
      <w:r w:rsidR="009033F8" w:rsidRPr="00811015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="005D5C3B">
        <w:rPr>
          <w:rFonts w:ascii="Times New Roman" w:hAnsi="Times New Roman" w:cs="Times New Roman"/>
          <w:sz w:val="24"/>
          <w:szCs w:val="24"/>
        </w:rPr>
        <w:t>МОУ «Ильинская ООШ»</w:t>
      </w:r>
      <w:r w:rsidR="009033F8" w:rsidRPr="00811015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русского языка на этапе основного</w:t>
      </w:r>
      <w:r w:rsidR="00A575DB">
        <w:rPr>
          <w:rFonts w:ascii="Times New Roman" w:hAnsi="Times New Roman" w:cs="Times New Roman"/>
          <w:sz w:val="24"/>
          <w:szCs w:val="24"/>
        </w:rPr>
        <w:t xml:space="preserve"> общего образования в объеме 714</w:t>
      </w:r>
      <w:r w:rsidR="009033F8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A575D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DB">
        <w:rPr>
          <w:rFonts w:ascii="Times New Roman" w:hAnsi="Times New Roman" w:cs="Times New Roman"/>
          <w:sz w:val="24"/>
          <w:szCs w:val="24"/>
        </w:rPr>
        <w:t xml:space="preserve"> В том числе: в 5 классе — 170 ч, в 6 классе — 204</w:t>
      </w:r>
      <w:r w:rsidR="009033F8" w:rsidRPr="00811015">
        <w:rPr>
          <w:rFonts w:ascii="Times New Roman" w:hAnsi="Times New Roman" w:cs="Times New Roman"/>
          <w:sz w:val="24"/>
          <w:szCs w:val="24"/>
        </w:rPr>
        <w:t xml:space="preserve"> ч, в 7 к</w:t>
      </w:r>
      <w:r w:rsidR="00A575DB">
        <w:rPr>
          <w:rFonts w:ascii="Times New Roman" w:hAnsi="Times New Roman" w:cs="Times New Roman"/>
          <w:sz w:val="24"/>
          <w:szCs w:val="24"/>
        </w:rPr>
        <w:t>лассе — 136 ч, в 8 классе —102 ч, в 9 классе — 102</w:t>
      </w:r>
      <w:r w:rsidR="009033F8" w:rsidRPr="0081101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01D8F" w:rsidRDefault="00501D8F" w:rsidP="00501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E31" w:rsidRPr="00501D8F" w:rsidRDefault="00501D8F" w:rsidP="00501D8F">
      <w:pPr>
        <w:pStyle w:val="aa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5D5C3B">
        <w:rPr>
          <w:rFonts w:ascii="Times New Roman" w:hAnsi="Times New Roman" w:cs="Times New Roman"/>
          <w:b/>
          <w:sz w:val="24"/>
          <w:szCs w:val="24"/>
        </w:rPr>
        <w:t xml:space="preserve"> предмета  «Русский  </w:t>
      </w:r>
      <w:r w:rsidR="00BD1E31" w:rsidRPr="00501D8F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="00B90CAF" w:rsidRPr="00501D8F">
        <w:rPr>
          <w:rFonts w:ascii="Times New Roman" w:hAnsi="Times New Roman" w:cs="Times New Roman"/>
          <w:b/>
          <w:sz w:val="24"/>
          <w:szCs w:val="24"/>
        </w:rPr>
        <w:t>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</w:t>
      </w:r>
      <w:r w:rsidR="005D5C3B">
        <w:rPr>
          <w:rFonts w:ascii="Times New Roman" w:hAnsi="Times New Roman" w:cs="Times New Roman"/>
          <w:sz w:val="24"/>
          <w:szCs w:val="24"/>
        </w:rPr>
        <w:t xml:space="preserve"> программы по русскому </w:t>
      </w:r>
      <w:r w:rsidRPr="00811015">
        <w:rPr>
          <w:rFonts w:ascii="Times New Roman" w:hAnsi="Times New Roman" w:cs="Times New Roman"/>
          <w:sz w:val="24"/>
          <w:szCs w:val="24"/>
        </w:rPr>
        <w:t xml:space="preserve">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D64C5D">
        <w:rPr>
          <w:rFonts w:ascii="Times New Roman" w:hAnsi="Times New Roman" w:cs="Times New Roman"/>
          <w:sz w:val="24"/>
          <w:szCs w:val="24"/>
        </w:rPr>
        <w:t>стремление к речевому самосовер</w:t>
      </w:r>
      <w:r w:rsidRPr="00811015">
        <w:rPr>
          <w:rFonts w:ascii="Times New Roman" w:hAnsi="Times New Roman" w:cs="Times New Roman"/>
          <w:sz w:val="24"/>
          <w:szCs w:val="24"/>
        </w:rPr>
        <w:t>шенствованию;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</w:t>
      </w:r>
      <w:r w:rsidR="005D5C3B">
        <w:rPr>
          <w:rFonts w:ascii="Times New Roman" w:hAnsi="Times New Roman" w:cs="Times New Roman"/>
          <w:sz w:val="24"/>
          <w:szCs w:val="24"/>
        </w:rPr>
        <w:t xml:space="preserve"> программы по русскому </w:t>
      </w:r>
      <w:r w:rsidRPr="00811015">
        <w:rPr>
          <w:rFonts w:ascii="Times New Roman" w:hAnsi="Times New Roman" w:cs="Times New Roman"/>
          <w:sz w:val="24"/>
          <w:szCs w:val="24"/>
        </w:rPr>
        <w:t xml:space="preserve">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деятельности:</w:t>
      </w:r>
    </w:p>
    <w:p w:rsidR="00B90CAF" w:rsidRDefault="00B90CAF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BD1E31" w:rsidRPr="00B90CAF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>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F83A14" w:rsidRPr="00811015">
        <w:rPr>
          <w:rFonts w:ascii="Times New Roman" w:hAnsi="Times New Roman" w:cs="Times New Roman"/>
          <w:sz w:val="24"/>
          <w:szCs w:val="24"/>
        </w:rPr>
        <w:t>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</w:t>
      </w:r>
      <w:r w:rsidR="005D5C3B">
        <w:rPr>
          <w:rFonts w:ascii="Times New Roman" w:hAnsi="Times New Roman" w:cs="Times New Roman"/>
          <w:sz w:val="24"/>
          <w:szCs w:val="24"/>
        </w:rPr>
        <w:t xml:space="preserve"> программы по русскому </w:t>
      </w:r>
      <w:r w:rsidRPr="00811015">
        <w:rPr>
          <w:rFonts w:ascii="Times New Roman" w:hAnsi="Times New Roman" w:cs="Times New Roman"/>
          <w:sz w:val="24"/>
          <w:szCs w:val="24"/>
        </w:rPr>
        <w:t xml:space="preserve"> языку являются: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811015" w:rsidRDefault="00BD1E31" w:rsidP="00A243D9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37FF6" w:rsidRDefault="00BD1E31" w:rsidP="00E37FF6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</w:t>
      </w:r>
      <w:r w:rsidR="00E37FF6">
        <w:rPr>
          <w:rFonts w:ascii="Times New Roman" w:hAnsi="Times New Roman" w:cs="Times New Roman"/>
          <w:sz w:val="24"/>
          <w:szCs w:val="24"/>
        </w:rPr>
        <w:t xml:space="preserve">ературы.  </w:t>
      </w:r>
    </w:p>
    <w:p w:rsidR="00A57936" w:rsidRDefault="00A57936" w:rsidP="00E37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61A" w:rsidRDefault="004A661A" w:rsidP="00E37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научиться: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 производить все виды разборов: фонетический, морфемный, словообразовательный, морфологический, синтаксический;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-составлять сложные предложения разных типов, пользоваться синтаксическими синонимами;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-определять стиль и тип текста;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-соблюдать все основные нормы литературного языка.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правилами, производить пунктуационный разбор предложения;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 xml:space="preserve">- находить </w:t>
      </w:r>
      <w:proofErr w:type="gramStart"/>
      <w:r w:rsidRPr="00A57936">
        <w:rPr>
          <w:rFonts w:ascii="Times New Roman" w:hAnsi="Times New Roman" w:cs="Times New Roman"/>
          <w:sz w:val="24"/>
        </w:rPr>
        <w:t>с</w:t>
      </w:r>
      <w:proofErr w:type="gramEnd"/>
      <w:r w:rsidRPr="00A57936">
        <w:rPr>
          <w:rFonts w:ascii="Times New Roman" w:hAnsi="Times New Roman" w:cs="Times New Roman"/>
          <w:sz w:val="24"/>
        </w:rPr>
        <w:t xml:space="preserve">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 определять тип и стиль текста, создавать тексты разных стилей и типов речи;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 составлять тезисы и конспект, писать сочинение публицистического характера;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 писать заявление, автобиографию;</w:t>
      </w:r>
    </w:p>
    <w:p w:rsidR="004A661A" w:rsidRPr="00A57936" w:rsidRDefault="004A661A" w:rsidP="00A57936">
      <w:pPr>
        <w:spacing w:after="0"/>
        <w:jc w:val="both"/>
        <w:rPr>
          <w:rFonts w:ascii="Times New Roman" w:hAnsi="Times New Roman" w:cs="Times New Roman"/>
          <w:sz w:val="24"/>
        </w:rPr>
      </w:pPr>
      <w:r w:rsidRPr="00A57936">
        <w:rPr>
          <w:rFonts w:ascii="Times New Roman" w:hAnsi="Times New Roman" w:cs="Times New Roman"/>
          <w:sz w:val="24"/>
        </w:rPr>
        <w:t>- совершенствовать содержание и языковое оформление сочинения, исправлять различные языковые ошибки в своем тексте;</w:t>
      </w:r>
    </w:p>
    <w:p w:rsidR="008778CE" w:rsidRDefault="008778CE" w:rsidP="00A57936">
      <w:pPr>
        <w:rPr>
          <w:rFonts w:ascii="Times New Roman" w:hAnsi="Times New Roman" w:cs="Times New Roman"/>
          <w:b/>
          <w:sz w:val="24"/>
          <w:szCs w:val="24"/>
        </w:rPr>
      </w:pPr>
    </w:p>
    <w:p w:rsidR="00C30275" w:rsidRPr="00E37FF6" w:rsidRDefault="00501D8F" w:rsidP="00E37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77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EB3" w:rsidRPr="00E37FF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0275" w:rsidRPr="00811015" w:rsidRDefault="00331F23" w:rsidP="00A243D9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Коммуникативная  компетенция</w:t>
      </w:r>
    </w:p>
    <w:p w:rsidR="00C30275" w:rsidRPr="00811015" w:rsidRDefault="00C30275" w:rsidP="00A243D9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Сферы речевого общения</w:t>
      </w:r>
      <w:r w:rsidRPr="008110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15">
        <w:rPr>
          <w:rFonts w:ascii="Times New Roman" w:hAnsi="Times New Roman" w:cs="Times New Roman"/>
          <w:sz w:val="24"/>
          <w:szCs w:val="24"/>
        </w:rPr>
        <w:t>Основные жанры научного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(отзыв, реферат, 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811015">
        <w:rPr>
          <w:rFonts w:ascii="Times New Roman" w:hAnsi="Times New Roman" w:cs="Times New Roman"/>
          <w:sz w:val="24"/>
          <w:szCs w:val="24"/>
        </w:rPr>
        <w:t>), публицистического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811015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811015">
        <w:rPr>
          <w:rFonts w:ascii="Times New Roman" w:hAnsi="Times New Roman" w:cs="Times New Roman"/>
          <w:i/>
          <w:sz w:val="24"/>
          <w:szCs w:val="24"/>
        </w:rPr>
        <w:t>резюме</w:t>
      </w:r>
      <w:r w:rsidRPr="00811015">
        <w:rPr>
          <w:rFonts w:ascii="Times New Roman" w:hAnsi="Times New Roman" w:cs="Times New Roman"/>
          <w:sz w:val="24"/>
          <w:szCs w:val="24"/>
        </w:rPr>
        <w:t>) стилей, разговорной (рассказ, беседа, спор) речи.</w:t>
      </w:r>
      <w:proofErr w:type="gramEnd"/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Культура речи. Критерии культуры речи.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Функционально-смысловые типы текста: повествование, описание, рассуждение. Структура текста.</w:t>
      </w:r>
      <w:r w:rsidR="00F83A14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 xml:space="preserve">Основные виды информационной переработки текста: план, конспект,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811015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 xml:space="preserve">Овладение основными видами речевой деятельности: </w:t>
      </w:r>
      <w:proofErr w:type="spellStart"/>
      <w:r w:rsidRPr="00811015">
        <w:rPr>
          <w:b w:val="0"/>
          <w:i w:val="0"/>
          <w:sz w:val="24"/>
        </w:rPr>
        <w:t>аудированием</w:t>
      </w:r>
      <w:proofErr w:type="spellEnd"/>
      <w:r w:rsidRPr="00811015">
        <w:rPr>
          <w:b w:val="0"/>
          <w:i w:val="0"/>
          <w:sz w:val="24"/>
        </w:rPr>
        <w:t xml:space="preserve"> (слушанием), говорением, чтением, письмом.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Адекватное восприятие устной и письменной речи в соответстви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и с ситуацией речевого общения. </w:t>
      </w:r>
      <w:r w:rsidRPr="00811015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 w:rsidR="00F371BA" w:rsidRPr="00811015"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811015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 и ситуацией общения.</w:t>
      </w:r>
    </w:p>
    <w:p w:rsidR="00C30275" w:rsidRPr="00811015" w:rsidRDefault="00C30275" w:rsidP="00A243D9">
      <w:pPr>
        <w:pStyle w:val="3"/>
        <w:spacing w:line="276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lastRenderedPageBreak/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811015" w:rsidRDefault="00C30275" w:rsidP="00A243D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 xml:space="preserve">Написание сочинений различных видов; создание текстов разных стилей и жанров: </w:t>
      </w:r>
      <w:r w:rsidRPr="00811015">
        <w:rPr>
          <w:rFonts w:ascii="Times New Roman" w:hAnsi="Times New Roman" w:cs="Times New Roman"/>
          <w:i/>
          <w:sz w:val="24"/>
          <w:szCs w:val="24"/>
        </w:rPr>
        <w:t>тезисы,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конспект, отзыв, </w:t>
      </w:r>
      <w:r w:rsidRPr="00811015">
        <w:rPr>
          <w:rFonts w:ascii="Times New Roman" w:hAnsi="Times New Roman" w:cs="Times New Roman"/>
          <w:i/>
          <w:sz w:val="24"/>
          <w:szCs w:val="24"/>
        </w:rPr>
        <w:t>рецензия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аннотация;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письмо; 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>, заявление.</w:t>
      </w:r>
      <w:proofErr w:type="gramEnd"/>
    </w:p>
    <w:p w:rsidR="00C30275" w:rsidRPr="00811015" w:rsidRDefault="00E37FF6" w:rsidP="00CE7EB3">
      <w:pPr>
        <w:pStyle w:val="a7"/>
        <w:spacing w:before="360" w:line="276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Языковая и лингвистическая </w:t>
      </w:r>
      <w:r w:rsidR="00331F23" w:rsidRPr="00811015">
        <w:rPr>
          <w:rFonts w:ascii="Times New Roman" w:hAnsi="Times New Roman"/>
          <w:b/>
          <w:bCs/>
          <w:iCs/>
          <w:sz w:val="24"/>
          <w:szCs w:val="24"/>
        </w:rPr>
        <w:t>(языковедческая) компетенции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015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C30275" w:rsidRPr="00811015" w:rsidRDefault="00C30275" w:rsidP="00A243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30275" w:rsidRPr="00811015" w:rsidRDefault="00C30275" w:rsidP="00331F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Фонетика. Орфоэпия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811015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811015">
        <w:rPr>
          <w:rFonts w:ascii="Times New Roman" w:hAnsi="Times New Roman" w:cs="Times New Roman"/>
          <w:b/>
          <w:i/>
          <w:sz w:val="24"/>
          <w:szCs w:val="24"/>
        </w:rPr>
        <w:t>) и словообразование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и словообразования.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C30275" w:rsidRPr="00811015" w:rsidRDefault="00C30275" w:rsidP="0076096A">
      <w:pPr>
        <w:widowControl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Лексическое значение слова. Однозначные и многозначные слова; прямое и переносное значения слова.</w:t>
      </w:r>
    </w:p>
    <w:p w:rsidR="00C30275" w:rsidRPr="00811015" w:rsidRDefault="00C30275" w:rsidP="0076096A">
      <w:pPr>
        <w:widowControl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C30275" w:rsidRPr="00811015" w:rsidRDefault="00C30275" w:rsidP="0076096A">
      <w:pPr>
        <w:widowControl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811015" w:rsidRDefault="00C30275" w:rsidP="0076096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Понятие об этимологии, истории происхождения слов и фразеологизмов.</w:t>
      </w:r>
    </w:p>
    <w:p w:rsidR="00C30275" w:rsidRPr="00811015" w:rsidRDefault="00C30275" w:rsidP="00CE7EB3">
      <w:pPr>
        <w:pStyle w:val="3"/>
        <w:spacing w:before="120" w:line="276" w:lineRule="auto"/>
        <w:ind w:left="-142" w:firstLine="0"/>
        <w:rPr>
          <w:i w:val="0"/>
          <w:sz w:val="24"/>
        </w:rPr>
      </w:pPr>
      <w:r w:rsidRPr="00811015">
        <w:rPr>
          <w:i w:val="0"/>
          <w:sz w:val="24"/>
        </w:rPr>
        <w:t>Основные лексические нормы современного русского литературного языка.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C30275" w:rsidRPr="00811015" w:rsidRDefault="00C30275" w:rsidP="00CE7EB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811015" w:rsidRDefault="00C30275" w:rsidP="00CE7EB3">
      <w:pPr>
        <w:spacing w:before="12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Обращения. Вводные, вставные слова и конструкции.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синтаксиса.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30275" w:rsidRPr="00811015" w:rsidRDefault="00C30275" w:rsidP="00CE7E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C30275" w:rsidRPr="00811015" w:rsidRDefault="00C30275" w:rsidP="0076096A">
      <w:pPr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C30275" w:rsidRPr="00811015" w:rsidRDefault="00C30275" w:rsidP="007609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пунктуационных знаков.</w:t>
      </w:r>
    </w:p>
    <w:p w:rsidR="00C30275" w:rsidRPr="00811015" w:rsidRDefault="00331F23" w:rsidP="00CE7EB3">
      <w:pPr>
        <w:pStyle w:val="a7"/>
        <w:spacing w:before="36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proofErr w:type="spellStart"/>
      <w:r w:rsidRPr="00811015">
        <w:rPr>
          <w:rFonts w:ascii="Times New Roman" w:hAnsi="Times New Roman"/>
          <w:b/>
          <w:bCs/>
          <w:iCs/>
          <w:sz w:val="24"/>
          <w:szCs w:val="24"/>
        </w:rPr>
        <w:t>Культуроведческая</w:t>
      </w:r>
      <w:proofErr w:type="spellEnd"/>
      <w:r w:rsidRPr="00811015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компетенция</w:t>
      </w:r>
    </w:p>
    <w:p w:rsidR="00C30275" w:rsidRPr="00811015" w:rsidRDefault="00C30275" w:rsidP="00CE7EB3">
      <w:pPr>
        <w:pStyle w:val="a5"/>
        <w:spacing w:before="60"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Отражение в языке культуры и истории народа.</w:t>
      </w:r>
    </w:p>
    <w:p w:rsidR="00C30275" w:rsidRPr="00811015" w:rsidRDefault="00C30275" w:rsidP="00CE7EB3">
      <w:pPr>
        <w:pStyle w:val="a5"/>
        <w:spacing w:line="276" w:lineRule="auto"/>
        <w:rPr>
          <w:sz w:val="24"/>
          <w:szCs w:val="24"/>
        </w:rPr>
      </w:pPr>
      <w:r w:rsidRPr="00811015">
        <w:rPr>
          <w:sz w:val="24"/>
          <w:szCs w:val="24"/>
        </w:rPr>
        <w:t>Русский речевой этикет.</w:t>
      </w:r>
    </w:p>
    <w:p w:rsidR="0076096A" w:rsidRDefault="00C30275" w:rsidP="00A57936">
      <w:pPr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Выявление единиц языка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с национально-культурным компо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A57936" w:rsidRDefault="00A57936" w:rsidP="00A57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936" w:rsidRPr="00A57936" w:rsidRDefault="00A57936" w:rsidP="00A57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80" w:rsidRDefault="00317B2D" w:rsidP="002B29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02575C" w:rsidRDefault="0002575C" w:rsidP="000257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tbl>
      <w:tblPr>
        <w:tblStyle w:val="ab"/>
        <w:tblW w:w="0" w:type="auto"/>
        <w:tblLook w:val="04A0"/>
      </w:tblPr>
      <w:tblGrid>
        <w:gridCol w:w="675"/>
        <w:gridCol w:w="6237"/>
        <w:gridCol w:w="2659"/>
      </w:tblGrid>
      <w:tr w:rsidR="00317B2D" w:rsidTr="003E55B2">
        <w:tc>
          <w:tcPr>
            <w:tcW w:w="675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659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17B2D" w:rsidTr="003E55B2">
        <w:tc>
          <w:tcPr>
            <w:tcW w:w="675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17B2D" w:rsidRDefault="00317B2D" w:rsidP="003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2659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  <w:r w:rsidR="003E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B2D" w:rsidTr="003E55B2">
        <w:tc>
          <w:tcPr>
            <w:tcW w:w="675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17B2D" w:rsidRDefault="00317B2D" w:rsidP="003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2659" w:type="dxa"/>
          </w:tcPr>
          <w:p w:rsidR="00317B2D" w:rsidRDefault="00317B2D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317B2D" w:rsidTr="003E55B2">
        <w:tc>
          <w:tcPr>
            <w:tcW w:w="675" w:type="dxa"/>
          </w:tcPr>
          <w:p w:rsidR="00317B2D" w:rsidRDefault="003E55B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17B2D" w:rsidRPr="003E55B2" w:rsidRDefault="003E55B2" w:rsidP="003E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61">
              <w:rPr>
                <w:rFonts w:ascii="Times New Roman" w:hAnsi="Times New Roman"/>
                <w:iCs/>
                <w:color w:val="000000"/>
                <w:szCs w:val="20"/>
              </w:rPr>
              <w:t xml:space="preserve">Синтаксис, пунктуация, культура речи </w:t>
            </w:r>
          </w:p>
        </w:tc>
        <w:tc>
          <w:tcPr>
            <w:tcW w:w="2659" w:type="dxa"/>
          </w:tcPr>
          <w:p w:rsidR="00317B2D" w:rsidRDefault="003E55B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31ч.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7B2D" w:rsidTr="003E55B2">
        <w:tc>
          <w:tcPr>
            <w:tcW w:w="675" w:type="dxa"/>
          </w:tcPr>
          <w:p w:rsidR="00317B2D" w:rsidRDefault="003E55B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17B2D" w:rsidRPr="00CB4F61" w:rsidRDefault="003E55B2" w:rsidP="00CB4F61">
            <w:pPr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Фонетика. Орфоэпия. Графика. Орфография. Культура речи </w:t>
            </w:r>
          </w:p>
        </w:tc>
        <w:tc>
          <w:tcPr>
            <w:tcW w:w="2659" w:type="dxa"/>
          </w:tcPr>
          <w:p w:rsidR="00317B2D" w:rsidRPr="00CB4F61" w:rsidRDefault="003E55B2" w:rsidP="00025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16 ч. </w:t>
            </w:r>
          </w:p>
        </w:tc>
      </w:tr>
      <w:tr w:rsidR="00317B2D" w:rsidTr="003E55B2">
        <w:tc>
          <w:tcPr>
            <w:tcW w:w="675" w:type="dxa"/>
          </w:tcPr>
          <w:p w:rsidR="00317B2D" w:rsidRDefault="003E55B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17B2D" w:rsidRPr="00CB4F61" w:rsidRDefault="003E55B2" w:rsidP="00CB4F61">
            <w:pPr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Лексика. Культура речи </w:t>
            </w:r>
          </w:p>
        </w:tc>
        <w:tc>
          <w:tcPr>
            <w:tcW w:w="2659" w:type="dxa"/>
          </w:tcPr>
          <w:p w:rsidR="00317B2D" w:rsidRPr="00CB4F61" w:rsidRDefault="003E55B2" w:rsidP="00025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15ч. </w:t>
            </w:r>
          </w:p>
        </w:tc>
      </w:tr>
      <w:tr w:rsidR="00317B2D" w:rsidTr="003E55B2">
        <w:tc>
          <w:tcPr>
            <w:tcW w:w="675" w:type="dxa"/>
          </w:tcPr>
          <w:p w:rsidR="00317B2D" w:rsidRDefault="003E55B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17B2D" w:rsidRPr="00CB4F61" w:rsidRDefault="003E55B2" w:rsidP="00CB4F6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4F61">
              <w:rPr>
                <w:rFonts w:ascii="Times New Roman" w:hAnsi="Times New Roman"/>
                <w:iCs/>
                <w:szCs w:val="20"/>
              </w:rPr>
              <w:t>Морфемика</w:t>
            </w:r>
            <w:proofErr w:type="spellEnd"/>
            <w:r w:rsidRPr="00CB4F61">
              <w:rPr>
                <w:rFonts w:ascii="Times New Roman" w:hAnsi="Times New Roman"/>
                <w:iCs/>
                <w:szCs w:val="20"/>
              </w:rPr>
              <w:t xml:space="preserve">. Орфография. Культура речи. </w:t>
            </w:r>
          </w:p>
        </w:tc>
        <w:tc>
          <w:tcPr>
            <w:tcW w:w="2659" w:type="dxa"/>
          </w:tcPr>
          <w:p w:rsidR="00317B2D" w:rsidRPr="00CB4F61" w:rsidRDefault="00CB4F61" w:rsidP="00025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iCs/>
                <w:szCs w:val="20"/>
              </w:rPr>
              <w:t xml:space="preserve">23ч.     </w:t>
            </w:r>
          </w:p>
        </w:tc>
      </w:tr>
      <w:tr w:rsidR="00CB4F61" w:rsidTr="003E55B2">
        <w:tc>
          <w:tcPr>
            <w:tcW w:w="675" w:type="dxa"/>
          </w:tcPr>
          <w:p w:rsidR="00CB4F61" w:rsidRDefault="00CB4F61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B4F61" w:rsidRPr="00CB4F61" w:rsidRDefault="00CB4F61" w:rsidP="00CB4F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0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Морфология. Орфография. Культура речи Имя существительное </w:t>
            </w:r>
          </w:p>
        </w:tc>
        <w:tc>
          <w:tcPr>
            <w:tcW w:w="2659" w:type="dxa"/>
          </w:tcPr>
          <w:p w:rsidR="00CB4F61" w:rsidRPr="00CB4F61" w:rsidRDefault="00CB4F61" w:rsidP="00025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</w:tr>
      <w:tr w:rsidR="00CB4F61" w:rsidTr="003E55B2">
        <w:tc>
          <w:tcPr>
            <w:tcW w:w="675" w:type="dxa"/>
          </w:tcPr>
          <w:p w:rsidR="00CB4F61" w:rsidRDefault="00CB4F61" w:rsidP="00C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B4F61" w:rsidRPr="00CB4F61" w:rsidRDefault="00CB4F61" w:rsidP="00CB4F6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Имя прилагательное </w:t>
            </w:r>
          </w:p>
        </w:tc>
        <w:tc>
          <w:tcPr>
            <w:tcW w:w="2659" w:type="dxa"/>
          </w:tcPr>
          <w:p w:rsidR="00CB4F61" w:rsidRPr="00CB4F61" w:rsidRDefault="00CB4F61" w:rsidP="00025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11ч. </w:t>
            </w:r>
          </w:p>
        </w:tc>
      </w:tr>
      <w:tr w:rsidR="00CB4F61" w:rsidTr="003E55B2">
        <w:tc>
          <w:tcPr>
            <w:tcW w:w="675" w:type="dxa"/>
          </w:tcPr>
          <w:p w:rsidR="00CB4F61" w:rsidRDefault="00CB4F61" w:rsidP="00C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B4F61" w:rsidRPr="00CB4F61" w:rsidRDefault="00CB4F61" w:rsidP="00CB4F61">
            <w:pPr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Глагол </w:t>
            </w:r>
          </w:p>
        </w:tc>
        <w:tc>
          <w:tcPr>
            <w:tcW w:w="2659" w:type="dxa"/>
          </w:tcPr>
          <w:p w:rsidR="00CB4F61" w:rsidRPr="00CB4F61" w:rsidRDefault="00CB4F61" w:rsidP="000257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>19ч.</w:t>
            </w:r>
          </w:p>
        </w:tc>
      </w:tr>
      <w:tr w:rsidR="00CB4F61" w:rsidTr="003E55B2">
        <w:tc>
          <w:tcPr>
            <w:tcW w:w="675" w:type="dxa"/>
          </w:tcPr>
          <w:p w:rsidR="00CB4F61" w:rsidRDefault="00CB4F61" w:rsidP="00C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B4F61" w:rsidRPr="00CB4F61" w:rsidRDefault="00CB4F61" w:rsidP="00CB4F61">
            <w:pPr>
              <w:rPr>
                <w:rFonts w:ascii="Times New Roman" w:hAnsi="Times New Roman"/>
                <w:color w:val="000000"/>
                <w:szCs w:val="20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Повторение и систематизация </w:t>
            </w:r>
            <w:proofErr w:type="gramStart"/>
            <w:r w:rsidRPr="00CB4F61">
              <w:rPr>
                <w:rFonts w:ascii="Times New Roman" w:hAnsi="Times New Roman"/>
                <w:color w:val="000000"/>
                <w:szCs w:val="20"/>
              </w:rPr>
              <w:t>изученного</w:t>
            </w:r>
            <w:proofErr w:type="gramEnd"/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CB4F61" w:rsidRPr="00CB4F61" w:rsidRDefault="00CB4F61" w:rsidP="000257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B4F61">
              <w:rPr>
                <w:rFonts w:ascii="Times New Roman" w:hAnsi="Times New Roman"/>
                <w:color w:val="000000"/>
                <w:szCs w:val="20"/>
              </w:rPr>
              <w:t xml:space="preserve">5ч. </w:t>
            </w:r>
          </w:p>
        </w:tc>
      </w:tr>
      <w:tr w:rsidR="00CB4F61" w:rsidTr="003E55B2">
        <w:tc>
          <w:tcPr>
            <w:tcW w:w="675" w:type="dxa"/>
          </w:tcPr>
          <w:p w:rsidR="00CB4F61" w:rsidRDefault="00CB4F61" w:rsidP="00C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4F61" w:rsidRPr="00AF179A" w:rsidRDefault="00CB4F61" w:rsidP="00CB4F61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AF179A">
              <w:rPr>
                <w:rFonts w:ascii="Times New Roman" w:hAnsi="Times New Roman"/>
                <w:b/>
                <w:color w:val="000000"/>
                <w:szCs w:val="20"/>
              </w:rPr>
              <w:t>Всего:</w:t>
            </w:r>
          </w:p>
        </w:tc>
        <w:tc>
          <w:tcPr>
            <w:tcW w:w="2659" w:type="dxa"/>
          </w:tcPr>
          <w:p w:rsidR="00CB4F61" w:rsidRPr="00AF179A" w:rsidRDefault="00CB4F61" w:rsidP="0002575C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AF179A">
              <w:rPr>
                <w:rFonts w:ascii="Times New Roman" w:hAnsi="Times New Roman"/>
                <w:b/>
                <w:color w:val="000000"/>
                <w:szCs w:val="20"/>
              </w:rPr>
              <w:t>170 часов</w:t>
            </w:r>
          </w:p>
        </w:tc>
      </w:tr>
    </w:tbl>
    <w:p w:rsidR="00AF179A" w:rsidRDefault="00AF179A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B2D" w:rsidRDefault="00CB4F61" w:rsidP="00025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b"/>
        <w:tblW w:w="0" w:type="auto"/>
        <w:tblLook w:val="04A0"/>
      </w:tblPr>
      <w:tblGrid>
        <w:gridCol w:w="534"/>
        <w:gridCol w:w="6237"/>
        <w:gridCol w:w="2800"/>
      </w:tblGrid>
      <w:tr w:rsidR="00E74892" w:rsidTr="008B3095">
        <w:tc>
          <w:tcPr>
            <w:tcW w:w="534" w:type="dxa"/>
          </w:tcPr>
          <w:p w:rsidR="00E74892" w:rsidRDefault="00E74892" w:rsidP="008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74892" w:rsidRDefault="00E74892" w:rsidP="008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800" w:type="dxa"/>
          </w:tcPr>
          <w:p w:rsidR="00E74892" w:rsidRDefault="00E74892" w:rsidP="008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F67B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74892" w:rsidRPr="00DF67B9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B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74892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DF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892" w:rsidRPr="00AF179A" w:rsidRDefault="00E74892" w:rsidP="00DF6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AF179A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2800" w:type="dxa"/>
          </w:tcPr>
          <w:p w:rsidR="00E74892" w:rsidRPr="00AF179A" w:rsidRDefault="00E74892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9A">
              <w:rPr>
                <w:rFonts w:ascii="Times New Roman" w:hAnsi="Times New Roman" w:cs="Times New Roman"/>
                <w:b/>
                <w:sz w:val="24"/>
                <w:szCs w:val="24"/>
              </w:rPr>
              <w:t>204часа</w:t>
            </w:r>
          </w:p>
        </w:tc>
      </w:tr>
    </w:tbl>
    <w:p w:rsidR="00CB4F61" w:rsidRDefault="00CB4F61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79A" w:rsidRDefault="00AF179A" w:rsidP="00025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b"/>
        <w:tblW w:w="0" w:type="auto"/>
        <w:tblLook w:val="04A0"/>
      </w:tblPr>
      <w:tblGrid>
        <w:gridCol w:w="534"/>
        <w:gridCol w:w="6237"/>
        <w:gridCol w:w="2800"/>
      </w:tblGrid>
      <w:tr w:rsidR="00E74892" w:rsidTr="008B3095">
        <w:tc>
          <w:tcPr>
            <w:tcW w:w="534" w:type="dxa"/>
          </w:tcPr>
          <w:p w:rsidR="00E74892" w:rsidRDefault="00E74892" w:rsidP="003F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74892" w:rsidRDefault="00E74892" w:rsidP="003F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800" w:type="dxa"/>
          </w:tcPr>
          <w:p w:rsidR="00E74892" w:rsidRDefault="00E74892" w:rsidP="003F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Культура речи. Причастие 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10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2800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10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892" w:rsidRPr="00BB3B42" w:rsidRDefault="00E74892" w:rsidP="00BB3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00" w:type="dxa"/>
          </w:tcPr>
          <w:p w:rsidR="00E74892" w:rsidRPr="00BB3B42" w:rsidRDefault="00E74892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AF179A" w:rsidRDefault="00AF179A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095" w:rsidRDefault="008B3095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96A" w:rsidRDefault="00BB3B42" w:rsidP="00025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b"/>
        <w:tblW w:w="0" w:type="auto"/>
        <w:tblLook w:val="04A0"/>
      </w:tblPr>
      <w:tblGrid>
        <w:gridCol w:w="534"/>
        <w:gridCol w:w="6095"/>
        <w:gridCol w:w="2942"/>
      </w:tblGrid>
      <w:tr w:rsidR="00E74892" w:rsidTr="008B3095">
        <w:tc>
          <w:tcPr>
            <w:tcW w:w="534" w:type="dxa"/>
          </w:tcPr>
          <w:p w:rsidR="00E74892" w:rsidRDefault="00E74892" w:rsidP="005A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74892" w:rsidRDefault="00E74892" w:rsidP="005A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942" w:type="dxa"/>
          </w:tcPr>
          <w:p w:rsidR="00E74892" w:rsidRDefault="00E74892" w:rsidP="005A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74892" w:rsidRPr="00BB3B4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74892" w:rsidRPr="00BB3B4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</w:t>
            </w: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слова, междометия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74892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Повторение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5-8</w:t>
            </w: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74892" w:rsidRPr="008B3095" w:rsidRDefault="00E74892" w:rsidP="008B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E74892" w:rsidRPr="008B3095" w:rsidRDefault="00E74892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95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BB3B42" w:rsidRDefault="00BB3B42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B42" w:rsidRDefault="008B3095" w:rsidP="00025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b"/>
        <w:tblW w:w="0" w:type="auto"/>
        <w:tblLook w:val="04A0"/>
      </w:tblPr>
      <w:tblGrid>
        <w:gridCol w:w="534"/>
        <w:gridCol w:w="6095"/>
        <w:gridCol w:w="2942"/>
      </w:tblGrid>
      <w:tr w:rsidR="00E74892" w:rsidTr="008B3095">
        <w:tc>
          <w:tcPr>
            <w:tcW w:w="534" w:type="dxa"/>
          </w:tcPr>
          <w:p w:rsidR="00E74892" w:rsidRDefault="00E74892" w:rsidP="00BB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E74892" w:rsidRDefault="00E74892" w:rsidP="00BB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942" w:type="dxa"/>
          </w:tcPr>
          <w:p w:rsidR="00E74892" w:rsidRDefault="00E74892" w:rsidP="00BB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5-8-классах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74892" w:rsidRDefault="00E74892" w:rsidP="00E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 w:rsidRPr="00BB3B4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ч. </w:t>
            </w:r>
          </w:p>
        </w:tc>
      </w:tr>
      <w:tr w:rsidR="00E74892" w:rsidTr="008B3095">
        <w:tc>
          <w:tcPr>
            <w:tcW w:w="534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74892" w:rsidRPr="008B3095" w:rsidRDefault="00E74892" w:rsidP="00E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E74892" w:rsidRDefault="00E74892" w:rsidP="0002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5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8B3095" w:rsidRDefault="008B3095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05D" w:rsidRPr="0002575C" w:rsidRDefault="001D705D" w:rsidP="00025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75C" w:rsidRDefault="0002575C" w:rsidP="0002575C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8A2E80" w:rsidRDefault="008A2E8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80" w:rsidRPr="00811015" w:rsidRDefault="008A2E80" w:rsidP="00A243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B9" w:rsidRDefault="00514BB9" w:rsidP="00A24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BB9" w:rsidRDefault="00514BB9" w:rsidP="00A24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4BB9" w:rsidSect="00501D8F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B2" w:rsidRDefault="003E55B2" w:rsidP="00C30275">
      <w:pPr>
        <w:spacing w:after="0" w:line="240" w:lineRule="auto"/>
      </w:pPr>
      <w:r>
        <w:separator/>
      </w:r>
    </w:p>
  </w:endnote>
  <w:endnote w:type="continuationSeparator" w:id="0">
    <w:p w:rsidR="003E55B2" w:rsidRDefault="003E55B2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B2" w:rsidRDefault="003E55B2" w:rsidP="00C30275">
      <w:pPr>
        <w:spacing w:after="0" w:line="240" w:lineRule="auto"/>
      </w:pPr>
      <w:r>
        <w:separator/>
      </w:r>
    </w:p>
  </w:footnote>
  <w:footnote w:type="continuationSeparator" w:id="0">
    <w:p w:rsidR="003E55B2" w:rsidRDefault="003E55B2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1A224AA8"/>
    <w:multiLevelType w:val="hybridMultilevel"/>
    <w:tmpl w:val="7C0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340"/>
    <w:multiLevelType w:val="multilevel"/>
    <w:tmpl w:val="1C6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10C05"/>
    <w:multiLevelType w:val="hybridMultilevel"/>
    <w:tmpl w:val="6B2028B0"/>
    <w:lvl w:ilvl="0" w:tplc="D54EC6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55C40555"/>
    <w:multiLevelType w:val="hybridMultilevel"/>
    <w:tmpl w:val="F93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92BF1"/>
    <w:multiLevelType w:val="multilevel"/>
    <w:tmpl w:val="086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60CA0"/>
    <w:multiLevelType w:val="multilevel"/>
    <w:tmpl w:val="FDB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25"/>
  </w:num>
  <w:num w:numId="8">
    <w:abstractNumId w:val="17"/>
  </w:num>
  <w:num w:numId="9">
    <w:abstractNumId w:val="10"/>
  </w:num>
  <w:num w:numId="10">
    <w:abstractNumId w:val="6"/>
  </w:num>
  <w:num w:numId="11">
    <w:abstractNumId w:val="28"/>
  </w:num>
  <w:num w:numId="12">
    <w:abstractNumId w:val="14"/>
  </w:num>
  <w:num w:numId="13">
    <w:abstractNumId w:val="20"/>
  </w:num>
  <w:num w:numId="14">
    <w:abstractNumId w:val="21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23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11"/>
  </w:num>
  <w:num w:numId="23">
    <w:abstractNumId w:val="26"/>
  </w:num>
  <w:num w:numId="24">
    <w:abstractNumId w:val="18"/>
  </w:num>
  <w:num w:numId="25">
    <w:abstractNumId w:val="7"/>
  </w:num>
  <w:num w:numId="26">
    <w:abstractNumId w:val="19"/>
  </w:num>
  <w:num w:numId="27">
    <w:abstractNumId w:val="4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3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464"/>
    <w:rsid w:val="0002575C"/>
    <w:rsid w:val="00031C61"/>
    <w:rsid w:val="00037C3D"/>
    <w:rsid w:val="0006119C"/>
    <w:rsid w:val="00094892"/>
    <w:rsid w:val="000A3F35"/>
    <w:rsid w:val="000B6BF4"/>
    <w:rsid w:val="000C7B7D"/>
    <w:rsid w:val="000C7BE1"/>
    <w:rsid w:val="000D25F0"/>
    <w:rsid w:val="000D3260"/>
    <w:rsid w:val="0010379F"/>
    <w:rsid w:val="00122A6D"/>
    <w:rsid w:val="0014390A"/>
    <w:rsid w:val="00193C72"/>
    <w:rsid w:val="001B0F62"/>
    <w:rsid w:val="001B14E4"/>
    <w:rsid w:val="001D19E5"/>
    <w:rsid w:val="001D705D"/>
    <w:rsid w:val="001E7754"/>
    <w:rsid w:val="00237170"/>
    <w:rsid w:val="002505A8"/>
    <w:rsid w:val="00281B6E"/>
    <w:rsid w:val="002828B0"/>
    <w:rsid w:val="002B2991"/>
    <w:rsid w:val="002B36C0"/>
    <w:rsid w:val="00317B2D"/>
    <w:rsid w:val="00331F23"/>
    <w:rsid w:val="00332B25"/>
    <w:rsid w:val="003A44FD"/>
    <w:rsid w:val="003C1CC4"/>
    <w:rsid w:val="003E55B2"/>
    <w:rsid w:val="00410180"/>
    <w:rsid w:val="00410692"/>
    <w:rsid w:val="00420CB7"/>
    <w:rsid w:val="00457E91"/>
    <w:rsid w:val="00462815"/>
    <w:rsid w:val="004652FF"/>
    <w:rsid w:val="00465D83"/>
    <w:rsid w:val="004A1CD0"/>
    <w:rsid w:val="004A661A"/>
    <w:rsid w:val="004B2989"/>
    <w:rsid w:val="004B3EE0"/>
    <w:rsid w:val="004C6C08"/>
    <w:rsid w:val="004F6C21"/>
    <w:rsid w:val="00501D8F"/>
    <w:rsid w:val="00514BB9"/>
    <w:rsid w:val="00516745"/>
    <w:rsid w:val="00517EE2"/>
    <w:rsid w:val="00532464"/>
    <w:rsid w:val="005743EB"/>
    <w:rsid w:val="0057735B"/>
    <w:rsid w:val="005D5C3B"/>
    <w:rsid w:val="005F1EF8"/>
    <w:rsid w:val="006002FC"/>
    <w:rsid w:val="00604B66"/>
    <w:rsid w:val="00610B66"/>
    <w:rsid w:val="00623A12"/>
    <w:rsid w:val="00623C23"/>
    <w:rsid w:val="00633054"/>
    <w:rsid w:val="006438A7"/>
    <w:rsid w:val="0066086F"/>
    <w:rsid w:val="00660DFD"/>
    <w:rsid w:val="00676BDD"/>
    <w:rsid w:val="0068050E"/>
    <w:rsid w:val="006D14B0"/>
    <w:rsid w:val="00726372"/>
    <w:rsid w:val="00735A68"/>
    <w:rsid w:val="0076096A"/>
    <w:rsid w:val="0079434B"/>
    <w:rsid w:val="007D699E"/>
    <w:rsid w:val="008051C8"/>
    <w:rsid w:val="008071E3"/>
    <w:rsid w:val="00811015"/>
    <w:rsid w:val="00822997"/>
    <w:rsid w:val="00832114"/>
    <w:rsid w:val="00850ECA"/>
    <w:rsid w:val="008778CE"/>
    <w:rsid w:val="008A2E80"/>
    <w:rsid w:val="008A3D4C"/>
    <w:rsid w:val="008B2C09"/>
    <w:rsid w:val="008B3095"/>
    <w:rsid w:val="008D7D56"/>
    <w:rsid w:val="008E7C85"/>
    <w:rsid w:val="008F04C4"/>
    <w:rsid w:val="009033F8"/>
    <w:rsid w:val="00945A76"/>
    <w:rsid w:val="00960430"/>
    <w:rsid w:val="00964055"/>
    <w:rsid w:val="00976683"/>
    <w:rsid w:val="009954D7"/>
    <w:rsid w:val="009B3C3B"/>
    <w:rsid w:val="009F2F1E"/>
    <w:rsid w:val="00A243D9"/>
    <w:rsid w:val="00A540CB"/>
    <w:rsid w:val="00A575DB"/>
    <w:rsid w:val="00A57936"/>
    <w:rsid w:val="00A67EB5"/>
    <w:rsid w:val="00AC7928"/>
    <w:rsid w:val="00AF179A"/>
    <w:rsid w:val="00B11C26"/>
    <w:rsid w:val="00B26DD5"/>
    <w:rsid w:val="00B435C4"/>
    <w:rsid w:val="00B615AE"/>
    <w:rsid w:val="00B90CAF"/>
    <w:rsid w:val="00BA442A"/>
    <w:rsid w:val="00BB3B42"/>
    <w:rsid w:val="00BD1E31"/>
    <w:rsid w:val="00BD5A37"/>
    <w:rsid w:val="00C0717F"/>
    <w:rsid w:val="00C20659"/>
    <w:rsid w:val="00C30275"/>
    <w:rsid w:val="00C342A9"/>
    <w:rsid w:val="00C61249"/>
    <w:rsid w:val="00CA24AB"/>
    <w:rsid w:val="00CB45B2"/>
    <w:rsid w:val="00CB4F61"/>
    <w:rsid w:val="00CE7EB3"/>
    <w:rsid w:val="00CF6D09"/>
    <w:rsid w:val="00D00BD2"/>
    <w:rsid w:val="00D1437F"/>
    <w:rsid w:val="00D64C5D"/>
    <w:rsid w:val="00D6524F"/>
    <w:rsid w:val="00D74FE4"/>
    <w:rsid w:val="00D75D3B"/>
    <w:rsid w:val="00DB29EF"/>
    <w:rsid w:val="00DF67B9"/>
    <w:rsid w:val="00E27C72"/>
    <w:rsid w:val="00E37FF6"/>
    <w:rsid w:val="00E74892"/>
    <w:rsid w:val="00E8561E"/>
    <w:rsid w:val="00E858B2"/>
    <w:rsid w:val="00EA08E9"/>
    <w:rsid w:val="00EB0FD3"/>
    <w:rsid w:val="00EF22D1"/>
    <w:rsid w:val="00EF3E2B"/>
    <w:rsid w:val="00F35FD5"/>
    <w:rsid w:val="00F371BA"/>
    <w:rsid w:val="00F45D52"/>
    <w:rsid w:val="00F65976"/>
    <w:rsid w:val="00F67402"/>
    <w:rsid w:val="00F83A14"/>
    <w:rsid w:val="00F83B25"/>
    <w:rsid w:val="00F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0257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02575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6C21"/>
  </w:style>
  <w:style w:type="paragraph" w:customStyle="1" w:styleId="FR2">
    <w:name w:val="FR2"/>
    <w:uiPriority w:val="99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99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uiPriority w:val="99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Normal (Web)"/>
    <w:basedOn w:val="a"/>
    <w:uiPriority w:val="99"/>
    <w:unhideWhenUsed/>
    <w:rsid w:val="0090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02575C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025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02575C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025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25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2575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0257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0257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DDBDE5-45FD-458C-8466-7DB51C64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subject/>
  <dc:creator>Admin</dc:creator>
  <cp:keywords/>
  <dc:description/>
  <cp:lastModifiedBy>Пк</cp:lastModifiedBy>
  <cp:revision>36</cp:revision>
  <cp:lastPrinted>2013-10-21T17:11:00Z</cp:lastPrinted>
  <dcterms:created xsi:type="dcterms:W3CDTF">2013-10-19T18:58:00Z</dcterms:created>
  <dcterms:modified xsi:type="dcterms:W3CDTF">2020-04-10T02:52:00Z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